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F50" w:rsidRPr="00DA4BC6" w:rsidRDefault="001C3F50" w:rsidP="001C3F50">
      <w:pPr>
        <w:tabs>
          <w:tab w:val="left" w:pos="570"/>
        </w:tabs>
        <w:spacing w:line="360" w:lineRule="auto"/>
        <w:jc w:val="center"/>
        <w:rPr>
          <w:b/>
          <w:sz w:val="28"/>
          <w:szCs w:val="28"/>
        </w:rPr>
      </w:pPr>
      <w:proofErr w:type="spellStart"/>
      <w:r w:rsidRPr="00DA4BC6">
        <w:rPr>
          <w:b/>
          <w:sz w:val="28"/>
          <w:szCs w:val="28"/>
        </w:rPr>
        <w:t>Примерн</w:t>
      </w:r>
      <w:r w:rsidR="009454FE">
        <w:rPr>
          <w:b/>
          <w:sz w:val="28"/>
          <w:szCs w:val="28"/>
          <w:lang w:val="ru-MD"/>
        </w:rPr>
        <w:t>ый</w:t>
      </w:r>
      <w:proofErr w:type="spellEnd"/>
      <w:r w:rsidR="009454FE">
        <w:rPr>
          <w:b/>
          <w:sz w:val="28"/>
          <w:szCs w:val="28"/>
          <w:lang w:val="ru-MD"/>
        </w:rPr>
        <w:t xml:space="preserve"> перечень</w:t>
      </w:r>
      <w:r w:rsidRPr="00DA4BC6">
        <w:rPr>
          <w:b/>
          <w:sz w:val="28"/>
          <w:szCs w:val="28"/>
        </w:rPr>
        <w:t xml:space="preserve"> тем</w:t>
      </w:r>
      <w:bookmarkStart w:id="0" w:name="_GoBack"/>
      <w:bookmarkEnd w:id="0"/>
      <w:r w:rsidRPr="00DA4BC6">
        <w:rPr>
          <w:b/>
          <w:sz w:val="28"/>
          <w:szCs w:val="28"/>
        </w:rPr>
        <w:t xml:space="preserve"> контрольных работ</w:t>
      </w:r>
    </w:p>
    <w:p w:rsidR="001C3F50" w:rsidRPr="00DA4BC6" w:rsidRDefault="001C3F50" w:rsidP="001C3F50">
      <w:pPr>
        <w:tabs>
          <w:tab w:val="left" w:pos="570"/>
        </w:tabs>
        <w:spacing w:line="360" w:lineRule="auto"/>
        <w:jc w:val="center"/>
        <w:rPr>
          <w:b/>
          <w:sz w:val="28"/>
          <w:szCs w:val="28"/>
          <w:lang w:val="ru-MD"/>
        </w:rPr>
      </w:pPr>
      <w:r w:rsidRPr="00DA4BC6">
        <w:rPr>
          <w:b/>
          <w:sz w:val="28"/>
          <w:szCs w:val="28"/>
        </w:rPr>
        <w:t xml:space="preserve">по дисциплине </w:t>
      </w:r>
      <w:r w:rsidR="00DA4BC6" w:rsidRPr="00DA4BC6">
        <w:rPr>
          <w:b/>
          <w:sz w:val="28"/>
          <w:szCs w:val="28"/>
          <w:lang w:val="ru-MD"/>
        </w:rPr>
        <w:t>«</w:t>
      </w:r>
      <w:r w:rsidRPr="00DA4BC6">
        <w:rPr>
          <w:b/>
          <w:sz w:val="28"/>
          <w:szCs w:val="28"/>
        </w:rPr>
        <w:t>Международное право</w:t>
      </w:r>
      <w:r w:rsidR="00DA4BC6" w:rsidRPr="00DA4BC6">
        <w:rPr>
          <w:b/>
          <w:sz w:val="28"/>
          <w:szCs w:val="28"/>
          <w:lang w:val="ru-MD"/>
        </w:rPr>
        <w:t>»</w:t>
      </w:r>
    </w:p>
    <w:p w:rsidR="001C3F50" w:rsidRPr="001C3F50" w:rsidRDefault="001C3F50" w:rsidP="001C3F50">
      <w:pPr>
        <w:tabs>
          <w:tab w:val="left" w:pos="570"/>
        </w:tabs>
        <w:spacing w:line="360" w:lineRule="auto"/>
        <w:jc w:val="center"/>
        <w:rPr>
          <w:sz w:val="28"/>
          <w:szCs w:val="28"/>
        </w:rPr>
      </w:pP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>Понятие, система, источник</w:t>
      </w:r>
      <w:r w:rsidR="00DA4BC6">
        <w:rPr>
          <w:sz w:val="28"/>
          <w:szCs w:val="28"/>
          <w:lang w:val="ru-MD"/>
        </w:rPr>
        <w:t>и</w:t>
      </w:r>
      <w:r w:rsidRPr="001C3F50">
        <w:rPr>
          <w:sz w:val="28"/>
          <w:szCs w:val="28"/>
        </w:rPr>
        <w:t xml:space="preserve"> международного права. Принципы международного права.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 xml:space="preserve">Понятие и виды субъектов международного права.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 xml:space="preserve">Территория и население в международном праве. Понятие международно-правового признания и его правовые последствия. Сущность и понятие правопреемства в международном праве.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Style w:val="a5"/>
          <w:color w:val="auto"/>
          <w:sz w:val="28"/>
          <w:szCs w:val="28"/>
          <w:u w:val="none"/>
        </w:rPr>
      </w:pPr>
      <w:r w:rsidRPr="001C3F50">
        <w:rPr>
          <w:sz w:val="28"/>
          <w:szCs w:val="28"/>
        </w:rPr>
        <w:t xml:space="preserve">Ответственность в международном праве. </w:t>
      </w:r>
      <w:r w:rsidRPr="001C3F50">
        <w:rPr>
          <w:rStyle w:val="a5"/>
          <w:snapToGrid w:val="0"/>
          <w:color w:val="auto"/>
          <w:sz w:val="28"/>
          <w:szCs w:val="28"/>
          <w:u w:val="none"/>
        </w:rPr>
        <w:t>М</w:t>
      </w:r>
      <w:r w:rsidRPr="001C3F50">
        <w:rPr>
          <w:rStyle w:val="a5"/>
          <w:color w:val="auto"/>
          <w:sz w:val="28"/>
          <w:szCs w:val="28"/>
          <w:u w:val="none"/>
        </w:rPr>
        <w:t xml:space="preserve">еждународно-правовое регулирование сотрудничества государств в борьбе с преступностью.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rStyle w:val="a5"/>
          <w:color w:val="auto"/>
          <w:sz w:val="28"/>
          <w:szCs w:val="28"/>
          <w:u w:val="none"/>
        </w:rPr>
        <w:t>Урегулирование международных споров.</w:t>
      </w:r>
      <w:r w:rsidRPr="001C3F50">
        <w:rPr>
          <w:sz w:val="28"/>
          <w:szCs w:val="28"/>
        </w:rPr>
        <w:t xml:space="preserve"> Международная согласительная процедура.</w:t>
      </w:r>
      <w:r w:rsidRPr="001C3F50">
        <w:rPr>
          <w:rStyle w:val="a5"/>
          <w:color w:val="auto"/>
          <w:sz w:val="28"/>
          <w:szCs w:val="28"/>
          <w:u w:val="none"/>
        </w:rPr>
        <w:t xml:space="preserve"> Международные судебные органы.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 xml:space="preserve">Понятие, система и источники дипломатического и консульского права. Дипломатическое представительство. </w:t>
      </w:r>
      <w:r w:rsidRPr="001C3F50">
        <w:rPr>
          <w:rStyle w:val="a5"/>
          <w:color w:val="auto"/>
          <w:sz w:val="28"/>
          <w:szCs w:val="28"/>
          <w:u w:val="none"/>
        </w:rPr>
        <w:t>Консульские учреждения.</w:t>
      </w:r>
      <w:r w:rsidRPr="001C3F50">
        <w:rPr>
          <w:rStyle w:val="a5"/>
          <w:snapToGrid w:val="0"/>
          <w:color w:val="auto"/>
          <w:sz w:val="28"/>
          <w:szCs w:val="28"/>
          <w:u w:val="none"/>
        </w:rPr>
        <w:t xml:space="preserve"> 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>Понятие и классификация международных организаций. ООН: цели, структура, деятельность. Международные конференции.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>Право международных договоров. Виды международных договоров, порядок заключения и действия.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Style w:val="a5"/>
          <w:color w:val="auto"/>
          <w:sz w:val="28"/>
          <w:szCs w:val="28"/>
          <w:u w:val="none"/>
        </w:rPr>
      </w:pPr>
      <w:r w:rsidRPr="001C3F50">
        <w:rPr>
          <w:rStyle w:val="a5"/>
          <w:color w:val="auto"/>
          <w:sz w:val="28"/>
          <w:szCs w:val="28"/>
          <w:u w:val="none"/>
        </w:rPr>
        <w:t>Международное право в период вооруженных конфликтов. Понятие, источники, принципы международного гуманитарного права.</w:t>
      </w:r>
    </w:p>
    <w:p w:rsidR="001C3F50" w:rsidRPr="001C3F50" w:rsidRDefault="001C3F50" w:rsidP="001C3F50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sz w:val="28"/>
          <w:szCs w:val="28"/>
        </w:rPr>
      </w:pPr>
      <w:r w:rsidRPr="001C3F50">
        <w:rPr>
          <w:sz w:val="28"/>
          <w:szCs w:val="28"/>
        </w:rPr>
        <w:t xml:space="preserve">Понятие, источники и принципы международного экологического права. </w:t>
      </w:r>
    </w:p>
    <w:p w:rsidR="009C1485" w:rsidRDefault="009C1485"/>
    <w:p w:rsidR="00DA4BC6" w:rsidRPr="00E91D5C" w:rsidRDefault="00DA4BC6" w:rsidP="00DA4BC6">
      <w:pPr>
        <w:spacing w:line="360" w:lineRule="auto"/>
        <w:jc w:val="both"/>
        <w:rPr>
          <w:sz w:val="28"/>
          <w:szCs w:val="28"/>
        </w:rPr>
      </w:pPr>
      <w:r w:rsidRPr="00E91D5C">
        <w:rPr>
          <w:sz w:val="28"/>
          <w:szCs w:val="28"/>
          <w:u w:val="single"/>
        </w:rPr>
        <w:t>Примечание</w:t>
      </w:r>
      <w:r w:rsidRPr="00E91D5C">
        <w:rPr>
          <w:sz w:val="28"/>
          <w:szCs w:val="28"/>
        </w:rPr>
        <w:t>: номер темы соответствует последней цифре номера зачетной книжки.</w:t>
      </w:r>
    </w:p>
    <w:p w:rsidR="00DA4BC6" w:rsidRPr="00E91D5C" w:rsidRDefault="00DA4BC6" w:rsidP="00DA4BC6">
      <w:pPr>
        <w:spacing w:line="360" w:lineRule="auto"/>
        <w:jc w:val="both"/>
        <w:rPr>
          <w:sz w:val="28"/>
          <w:szCs w:val="28"/>
        </w:rPr>
      </w:pPr>
    </w:p>
    <w:p w:rsidR="00DA4BC6" w:rsidRDefault="00DA4BC6" w:rsidP="00DA4BC6">
      <w:pPr>
        <w:spacing w:line="360" w:lineRule="auto"/>
        <w:jc w:val="both"/>
        <w:rPr>
          <w:sz w:val="28"/>
          <w:szCs w:val="28"/>
        </w:rPr>
      </w:pPr>
      <w:r w:rsidRPr="00E91D5C">
        <w:rPr>
          <w:sz w:val="28"/>
          <w:szCs w:val="28"/>
        </w:rPr>
        <w:t xml:space="preserve">Доцент кафедры Гражданско-правовых дисциплин Н.М. </w:t>
      </w:r>
      <w:proofErr w:type="spellStart"/>
      <w:r w:rsidRPr="00E91D5C">
        <w:rPr>
          <w:sz w:val="28"/>
          <w:szCs w:val="28"/>
        </w:rPr>
        <w:t>Карабаджак</w:t>
      </w:r>
      <w:proofErr w:type="spellEnd"/>
    </w:p>
    <w:p w:rsidR="00DA4BC6" w:rsidRDefault="00DA4BC6"/>
    <w:sectPr w:rsidR="00DA4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B7B76"/>
    <w:multiLevelType w:val="hybridMultilevel"/>
    <w:tmpl w:val="40A21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F50"/>
    <w:rsid w:val="001C3F50"/>
    <w:rsid w:val="009454FE"/>
    <w:rsid w:val="009C1485"/>
    <w:rsid w:val="00DA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60931"/>
  <w15:chartTrackingRefBased/>
  <w15:docId w15:val="{362DB9D9-E963-4BEE-806E-E6B755A3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3F50"/>
    <w:pPr>
      <w:spacing w:after="120"/>
    </w:pPr>
  </w:style>
  <w:style w:type="character" w:customStyle="1" w:styleId="a4">
    <w:name w:val="Основной текст Знак"/>
    <w:basedOn w:val="a0"/>
    <w:link w:val="a3"/>
    <w:rsid w:val="001C3F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1C3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ГрПД</dc:creator>
  <cp:keywords/>
  <dc:description/>
  <cp:lastModifiedBy>ГрПД</cp:lastModifiedBy>
  <cp:revision>4</cp:revision>
  <dcterms:created xsi:type="dcterms:W3CDTF">2023-10-03T06:09:00Z</dcterms:created>
  <dcterms:modified xsi:type="dcterms:W3CDTF">2024-06-25T12:00:00Z</dcterms:modified>
</cp:coreProperties>
</file>